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  <w:b/>
          <w:bCs/>
        </w:rPr>
        <w:t xml:space="preserve">  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2353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0501</w:t>
      </w:r>
      <w:r>
        <w:rPr>
          <w:rFonts w:ascii="Times New Roman" w:eastAsia="Times New Roman" w:hAnsi="Times New Roman" w:cs="Times New Roman"/>
        </w:rPr>
        <w:t>-202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ind w:left="5664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</w:t>
      </w:r>
      <w:r>
        <w:rPr>
          <w:rFonts w:ascii="Times New Roman" w:eastAsia="Times New Roman" w:hAnsi="Times New Roman" w:cs="Times New Roman"/>
          <w:sz w:val="22"/>
          <w:szCs w:val="22"/>
        </w:rPr>
        <w:t>УИД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86</w:t>
      </w:r>
      <w:r>
        <w:rPr>
          <w:rFonts w:ascii="Times New Roman" w:eastAsia="Times New Roman" w:hAnsi="Times New Roman" w:cs="Times New Roman"/>
          <w:sz w:val="22"/>
          <w:szCs w:val="22"/>
        </w:rPr>
        <w:t>MS</w:t>
      </w:r>
      <w:r>
        <w:rPr>
          <w:rFonts w:ascii="Times New Roman" w:eastAsia="Times New Roman" w:hAnsi="Times New Roman" w:cs="Times New Roman"/>
          <w:sz w:val="22"/>
          <w:szCs w:val="22"/>
        </w:rPr>
        <w:t>000</w:t>
      </w:r>
      <w:r>
        <w:rPr>
          <w:rFonts w:ascii="Times New Roman" w:eastAsia="Times New Roman" w:hAnsi="Times New Roman" w:cs="Times New Roman"/>
          <w:sz w:val="22"/>
          <w:szCs w:val="22"/>
        </w:rPr>
        <w:t>5</w:t>
      </w:r>
      <w:r>
        <w:rPr>
          <w:rFonts w:ascii="Times New Roman" w:eastAsia="Times New Roman" w:hAnsi="Times New Roman" w:cs="Times New Roman"/>
          <w:sz w:val="22"/>
          <w:szCs w:val="22"/>
        </w:rPr>
        <w:t>-01-</w:t>
      </w:r>
      <w:r>
        <w:rPr>
          <w:rFonts w:ascii="Times New Roman" w:eastAsia="Times New Roman" w:hAnsi="Times New Roman" w:cs="Times New Roman"/>
          <w:sz w:val="22"/>
          <w:szCs w:val="22"/>
        </w:rPr>
        <w:t>2026</w:t>
      </w:r>
      <w:r>
        <w:rPr>
          <w:rFonts w:ascii="Times New Roman" w:eastAsia="Times New Roman" w:hAnsi="Times New Roman" w:cs="Times New Roman"/>
          <w:sz w:val="22"/>
          <w:szCs w:val="22"/>
        </w:rPr>
        <w:t>-00</w:t>
      </w:r>
      <w:r>
        <w:rPr>
          <w:rFonts w:ascii="Times New Roman" w:eastAsia="Times New Roman" w:hAnsi="Times New Roman" w:cs="Times New Roman"/>
          <w:sz w:val="22"/>
          <w:szCs w:val="22"/>
        </w:rPr>
        <w:t>6076-60</w:t>
      </w:r>
    </w:p>
    <w:p>
      <w:pPr>
        <w:spacing w:before="0" w:after="0"/>
        <w:ind w:left="5664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14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6 Нефтеюганского судебного района ХМАО-Югры Д.Р. Сабитова, (628305, ХМАО-Югра, г. Нефтеюганск, ул. Сургутская, 10),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Улеева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529931587grp-43rplc-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03.08.1978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рождения, уроженца </w:t>
      </w:r>
      <w:r>
        <w:rPr>
          <w:rStyle w:val="cat-UserDefined534514063grp-44rplc-1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зарегистрированного и проживающего по адресу: </w:t>
      </w:r>
      <w:r>
        <w:rPr>
          <w:rStyle w:val="cat-UserDefined1476358161grp-45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ИНН: </w:t>
      </w:r>
      <w:r>
        <w:rPr>
          <w:rStyle w:val="cat-UserDefined-71253167grp-38rplc-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</w:t>
      </w:r>
      <w:r>
        <w:rPr>
          <w:rFonts w:ascii="Times New Roman" w:eastAsia="Times New Roman" w:hAnsi="Times New Roman" w:cs="Times New Roman"/>
          <w:sz w:val="28"/>
          <w:szCs w:val="28"/>
        </w:rPr>
        <w:t>ия, предусмотренного ч.1 ст. 6.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30.06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по адресу: Нефтеюганский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а/д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Р-404 </w:t>
      </w:r>
      <w:r>
        <w:rPr>
          <w:rFonts w:ascii="Times New Roman" w:eastAsia="Times New Roman" w:hAnsi="Times New Roman" w:cs="Times New Roman"/>
          <w:sz w:val="28"/>
          <w:szCs w:val="28"/>
        </w:rPr>
        <w:t>«Тюмень-Тобольск-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подъезд к г. Сургут Нефтеюганского района,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сотрудниками полиции обнаружено и изъято наркотическое вещество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которое, согласно справке об экспертном исследовании № </w:t>
      </w:r>
      <w:r>
        <w:rPr>
          <w:rStyle w:val="cat-UserDefined-494805286grp-47rplc-2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производным наркотического средства </w:t>
      </w:r>
      <w:r>
        <w:rPr>
          <w:rFonts w:ascii="Times New Roman" w:eastAsia="Times New Roman" w:hAnsi="Times New Roman" w:cs="Times New Roman"/>
          <w:sz w:val="28"/>
          <w:szCs w:val="28"/>
        </w:rPr>
        <w:t>метилэфедрон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0,04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грамма,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</w:t>
      </w:r>
      <w:r>
        <w:rPr>
          <w:rFonts w:ascii="Times New Roman" w:eastAsia="Times New Roman" w:hAnsi="Times New Roman" w:cs="Times New Roman"/>
          <w:sz w:val="28"/>
          <w:szCs w:val="28"/>
        </w:rPr>
        <w:t>Улеев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59731906grp-46rplc-2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хранил при себе. Наркотическое средство </w:t>
      </w:r>
      <w:r>
        <w:rPr>
          <w:rFonts w:ascii="Times New Roman" w:eastAsia="Times New Roman" w:hAnsi="Times New Roman" w:cs="Times New Roman"/>
          <w:sz w:val="28"/>
          <w:szCs w:val="28"/>
        </w:rPr>
        <w:t>метилэфедрон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 в список «наркотических средств, психотропных веществ и перекурсоров, оборот которых в РФ запрещен в соответствии с законодательством РФ» в соответствии с постановлением Правительства РФ от 30.06.1998 № 681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судебно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Улеева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59731906grp-46rplc-2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событие административного правонарушения не оспаривал, вину признал.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выслушав </w:t>
      </w:r>
      <w:r>
        <w:rPr>
          <w:rFonts w:ascii="Times New Roman" w:eastAsia="Times New Roman" w:hAnsi="Times New Roman" w:cs="Times New Roman"/>
          <w:sz w:val="28"/>
          <w:szCs w:val="28"/>
        </w:rPr>
        <w:t>Улеева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59731906grp-46rplc-2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Улеева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59731906grp-46rplc-3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№ </w:t>
      </w:r>
      <w:r>
        <w:rPr>
          <w:rStyle w:val="cat-UserDefined-1146049498grp-48rplc-3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02.07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>30.06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в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 час. по адресу: Нефтеюганский район, на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а/д Р-404 </w:t>
      </w:r>
      <w:r>
        <w:rPr>
          <w:rFonts w:ascii="Times New Roman" w:eastAsia="Times New Roman" w:hAnsi="Times New Roman" w:cs="Times New Roman"/>
          <w:sz w:val="28"/>
          <w:szCs w:val="28"/>
        </w:rPr>
        <w:t>«Тюмень-Тобольск-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подъезд к г. Сургут Нефтеюганского района, сотрудниками полиции обнаружено и изъято наркотическое вещество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которое, согласно справке об экспертном исследовании № </w:t>
      </w:r>
      <w:r>
        <w:rPr>
          <w:rStyle w:val="cat-UserDefined-494805286grp-47rplc-3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производным наркотического средства </w:t>
      </w:r>
      <w:r>
        <w:rPr>
          <w:rFonts w:ascii="Times New Roman" w:eastAsia="Times New Roman" w:hAnsi="Times New Roman" w:cs="Times New Roman"/>
          <w:sz w:val="28"/>
          <w:szCs w:val="28"/>
        </w:rPr>
        <w:t>метилэфедрон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>0,04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грамма,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</w:t>
      </w:r>
      <w:r>
        <w:rPr>
          <w:rFonts w:ascii="Times New Roman" w:eastAsia="Times New Roman" w:hAnsi="Times New Roman" w:cs="Times New Roman"/>
          <w:sz w:val="28"/>
          <w:szCs w:val="28"/>
        </w:rPr>
        <w:t>Улеев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59731906grp-46rplc-4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хранил при себе. Наркотическое средство </w:t>
      </w:r>
      <w:r>
        <w:rPr>
          <w:rFonts w:ascii="Times New Roman" w:eastAsia="Times New Roman" w:hAnsi="Times New Roman" w:cs="Times New Roman"/>
          <w:sz w:val="28"/>
          <w:szCs w:val="28"/>
        </w:rPr>
        <w:t>метилэфедрон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 в список «наркотических средств, психотропных веществ и </w:t>
      </w:r>
      <w:r>
        <w:rPr>
          <w:rFonts w:ascii="Times New Roman" w:eastAsia="Times New Roman" w:hAnsi="Times New Roman" w:cs="Times New Roman"/>
          <w:sz w:val="28"/>
          <w:szCs w:val="28"/>
        </w:rPr>
        <w:t>перекурсоров</w:t>
      </w:r>
      <w:r>
        <w:rPr>
          <w:rFonts w:ascii="Times New Roman" w:eastAsia="Times New Roman" w:hAnsi="Times New Roman" w:cs="Times New Roman"/>
          <w:sz w:val="28"/>
          <w:szCs w:val="28"/>
        </w:rPr>
        <w:t>, оборот которых в РФ запрещен в соответствии с законодательством РФ» в соответствии с постановлением Правительства РФ от 30.06.1998 № 681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резолюция КУСП </w:t>
      </w:r>
      <w:r>
        <w:rPr>
          <w:rStyle w:val="cat-UserDefinedgrp-49rplc-4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от01.07.2026;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>ГКОН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Нефтеюганском району от </w:t>
      </w:r>
      <w:r>
        <w:rPr>
          <w:rFonts w:ascii="Times New Roman" w:eastAsia="Times New Roman" w:hAnsi="Times New Roman" w:cs="Times New Roman"/>
          <w:sz w:val="28"/>
          <w:szCs w:val="28"/>
        </w:rPr>
        <w:t>01.07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обнаружении 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>Улеева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59731906grp-46rplc-4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признаков административного правонарушения, предусмотренного ст.6.8 КоАП РФ;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объяснением </w:t>
      </w:r>
      <w:r>
        <w:rPr>
          <w:rFonts w:ascii="Times New Roman" w:eastAsia="Times New Roman" w:hAnsi="Times New Roman" w:cs="Times New Roman"/>
          <w:sz w:val="28"/>
          <w:szCs w:val="28"/>
        </w:rPr>
        <w:t>Улеева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59731906grp-46rplc-4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02.07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согласно которых: </w:t>
      </w:r>
      <w:r>
        <w:rPr>
          <w:rFonts w:ascii="Times New Roman" w:eastAsia="Times New Roman" w:hAnsi="Times New Roman" w:cs="Times New Roman"/>
          <w:sz w:val="28"/>
          <w:szCs w:val="28"/>
        </w:rPr>
        <w:t>30.06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года около 22:00 часов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 созвонился со своей знакомой Светланой, </w:t>
      </w:r>
      <w:r>
        <w:rPr>
          <w:rFonts w:ascii="Times New Roman" w:eastAsia="Times New Roman" w:hAnsi="Times New Roman" w:cs="Times New Roman"/>
          <w:sz w:val="28"/>
          <w:szCs w:val="28"/>
        </w:rPr>
        <w:t>которая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собиралась ехать </w:t>
      </w:r>
      <w:r>
        <w:rPr>
          <w:rFonts w:ascii="Times New Roman" w:eastAsia="Times New Roman" w:hAnsi="Times New Roman" w:cs="Times New Roman"/>
          <w:sz w:val="28"/>
          <w:szCs w:val="28"/>
        </w:rPr>
        <w:t>в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он решил поехать вместе с ней. Проез</w:t>
      </w:r>
      <w:r>
        <w:rPr>
          <w:rFonts w:ascii="Times New Roman" w:eastAsia="Times New Roman" w:hAnsi="Times New Roman" w:cs="Times New Roman"/>
          <w:sz w:val="28"/>
          <w:szCs w:val="28"/>
        </w:rPr>
        <w:t>жая 27 км. а/д Р404 «Тюмень-Тобольск-Ханты-Мансийск подъезд к г.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их остановили сотрудники полиции для проверки документов. Во время проверки их попросили выйти из машины, и когда он вышел из машины с его штанов выпала пачка сигарет в которой находился мешочек в фольге с наркотическим 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паспорта </w:t>
      </w:r>
      <w:r>
        <w:rPr>
          <w:rFonts w:ascii="Times New Roman" w:eastAsia="Times New Roman" w:hAnsi="Times New Roman" w:cs="Times New Roman"/>
          <w:sz w:val="28"/>
          <w:szCs w:val="28"/>
        </w:rPr>
        <w:t>Улеева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59731906grp-46rplc-5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справкой об экспертном исследовании № </w:t>
      </w:r>
      <w:r>
        <w:rPr>
          <w:rStyle w:val="cat-UserDefined-494805286grp-47rplc-5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которой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редставленное на исследование вещество, содержит в своем составе а-</w:t>
      </w:r>
      <w:r>
        <w:rPr>
          <w:rFonts w:ascii="Times New Roman" w:eastAsia="Times New Roman" w:hAnsi="Times New Roman" w:cs="Times New Roman"/>
          <w:sz w:val="28"/>
          <w:szCs w:val="28"/>
        </w:rPr>
        <w:t>пирролидиновалерофенон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(a-PVP) - производное наркотического средства N-</w:t>
      </w:r>
      <w:r>
        <w:rPr>
          <w:rFonts w:ascii="Times New Roman" w:eastAsia="Times New Roman" w:hAnsi="Times New Roman" w:cs="Times New Roman"/>
          <w:sz w:val="28"/>
          <w:szCs w:val="28"/>
        </w:rPr>
        <w:t>метилэфедрона</w:t>
      </w:r>
      <w:r>
        <w:rPr>
          <w:rFonts w:ascii="Times New Roman" w:eastAsia="Times New Roman" w:hAnsi="Times New Roman" w:cs="Times New Roman"/>
          <w:sz w:val="28"/>
          <w:szCs w:val="28"/>
        </w:rPr>
        <w:t>. Масса вещества, на момент поступления в представленном виде, составила 0,04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N-</w:t>
      </w:r>
      <w:r>
        <w:rPr>
          <w:rFonts w:ascii="Times New Roman" w:eastAsia="Times New Roman" w:hAnsi="Times New Roman" w:cs="Times New Roman"/>
          <w:sz w:val="28"/>
          <w:szCs w:val="28"/>
        </w:rPr>
        <w:t>метилэфедрон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его производные включены Постановлением Правительства РФ от 30.10.2010 №882 в раздел «Наркотические средства» списка I «Перечня наркотических средств, психотропных веществ и их </w:t>
      </w:r>
      <w:r>
        <w:rPr>
          <w:rFonts w:ascii="Times New Roman" w:eastAsia="Times New Roman" w:hAnsi="Times New Roman" w:cs="Times New Roman"/>
          <w:sz w:val="28"/>
          <w:szCs w:val="28"/>
        </w:rPr>
        <w:t>прекурсоров</w:t>
      </w:r>
      <w:r>
        <w:rPr>
          <w:rFonts w:ascii="Times New Roman" w:eastAsia="Times New Roman" w:hAnsi="Times New Roman" w:cs="Times New Roman"/>
          <w:sz w:val="28"/>
          <w:szCs w:val="28"/>
        </w:rPr>
        <w:t>, подлежащих контролю в РФ», утвержденного Постановлением Правительства РФ от 30 июня 1998 года №681 (в действующей редакци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постановлений Правительства).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списка I к наркотическим средствам и психотропным веществам относятся все смеси, в состав которых входят наркотические средства и психотропные вещества данного спис</w:t>
      </w:r>
      <w:r>
        <w:rPr>
          <w:rFonts w:ascii="Times New Roman" w:eastAsia="Times New Roman" w:hAnsi="Times New Roman" w:cs="Times New Roman"/>
          <w:sz w:val="28"/>
          <w:szCs w:val="28"/>
        </w:rPr>
        <w:t>ка, независимо от их количества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КУСП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Style w:val="cat-UserDefined-222736908grp-52rplc-6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30.06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принято в ДЧ </w:t>
      </w:r>
      <w:r>
        <w:rPr>
          <w:rFonts w:ascii="Times New Roman" w:eastAsia="Times New Roman" w:hAnsi="Times New Roman" w:cs="Times New Roman"/>
          <w:sz w:val="28"/>
          <w:szCs w:val="28"/>
        </w:rPr>
        <w:t>ОМВД России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поступило сообщение о том, что на 27 км. подъезд к г. Сургут был остановлен автомобиль </w:t>
      </w:r>
      <w:r>
        <w:rPr>
          <w:rStyle w:val="cat-UserDefined1591407156grp-51rplc-6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 управлением 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манова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302562403grp-53rplc-6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в автомобиле </w:t>
      </w:r>
      <w:r>
        <w:rPr>
          <w:rFonts w:ascii="Times New Roman" w:eastAsia="Times New Roman" w:hAnsi="Times New Roman" w:cs="Times New Roman"/>
          <w:sz w:val="28"/>
          <w:szCs w:val="28"/>
        </w:rPr>
        <w:t>в ходе досмотра обнаружена пачка из-под сигарет в которой находился подозрительный свёрток с веществом белого цвета в виде порошка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осмотра места происшествия с </w:t>
      </w:r>
      <w:r>
        <w:rPr>
          <w:rFonts w:ascii="Times New Roman" w:eastAsia="Times New Roman" w:hAnsi="Times New Roman" w:cs="Times New Roman"/>
          <w:sz w:val="28"/>
          <w:szCs w:val="28"/>
        </w:rPr>
        <w:t>фототаблицей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объяснением </w:t>
      </w:r>
      <w:r>
        <w:rPr>
          <w:rFonts w:ascii="Times New Roman" w:eastAsia="Times New Roman" w:hAnsi="Times New Roman" w:cs="Times New Roman"/>
          <w:sz w:val="28"/>
          <w:szCs w:val="28"/>
        </w:rPr>
        <w:t>Улеева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59731906grp-46rplc-7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01.07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отдельном бланке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объяснением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Агеева </w:t>
      </w:r>
      <w:r>
        <w:rPr>
          <w:rStyle w:val="cat-UserDefined366273207grp-50rplc-7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01.07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отдельном бланке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объяснением </w:t>
      </w:r>
      <w:r>
        <w:rPr>
          <w:rFonts w:ascii="Times New Roman" w:eastAsia="Times New Roman" w:hAnsi="Times New Roman" w:cs="Times New Roman"/>
          <w:sz w:val="28"/>
          <w:szCs w:val="28"/>
        </w:rPr>
        <w:t>Серобян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451689404grp-54rplc-7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01.07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отдельном бланке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объяснением </w:t>
      </w:r>
      <w:r>
        <w:rPr>
          <w:rFonts w:ascii="Times New Roman" w:eastAsia="Times New Roman" w:hAnsi="Times New Roman" w:cs="Times New Roman"/>
          <w:sz w:val="28"/>
          <w:szCs w:val="28"/>
        </w:rPr>
        <w:t>Заманова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302562403grp-53rplc-8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01.07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отдельном бланке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квитанцией (расписка) №</w:t>
      </w:r>
      <w:r>
        <w:rPr>
          <w:rStyle w:val="cat-UserDefined-1345437708grp-55rplc-8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приеме вещественных доказательств в камеру хранения (специальное хранилище), выдаче вещественных доказательств из камеры хранения (специального хранилища);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постановлением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01.07.2026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возбуждении уголовного дела и принятии его к производству;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справкой на лицо по учетам СООП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Улеева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59731906grp-46rplc-86"/>
          <w:rFonts w:ascii="Times New Roman" w:eastAsia="Times New Roman" w:hAnsi="Times New Roman" w:cs="Times New Roman"/>
          <w:sz w:val="28"/>
          <w:szCs w:val="28"/>
        </w:rPr>
        <w:t>***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Часть 1 статьи 6.8 Кодекса Российской Федерации об административных правонарушениях предусматривает административную ответственность за незаконные приобретение, хранение, перевозку, изготовление, переработку без цели сбыта наркотических средств, психотропных веществ или их аналогов, а также незаконные приобретение, хранение, перевозку без цели сбыта растений, содержащих наркотические средства или психотропные вещества, либо их частей, содержащих наркотические средства или психотропные вещества.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анализируя собранные по делу доказательства в их совокупности, находит вину </w:t>
      </w:r>
      <w:r>
        <w:rPr>
          <w:rFonts w:ascii="Times New Roman" w:eastAsia="Times New Roman" w:hAnsi="Times New Roman" w:cs="Times New Roman"/>
          <w:sz w:val="28"/>
          <w:szCs w:val="28"/>
        </w:rPr>
        <w:t>Улеева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59731906grp-46rplc-8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незаконном хранении наркотического средства доказанной, квалифицирует его действия по ч. 1 ст. 6.8 КоАП РФ, как незаконное хранение без цели сбыта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наркотических средств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Оснований для освобождения от административной ответственности мировой судья не усматривает.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наказания суд учитывает обстоятельства дела, характер данного правонарушения, данные о личности правонарушителя.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признание вины.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судьей не установлено.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ризнать </w:t>
      </w:r>
      <w:r>
        <w:rPr>
          <w:rFonts w:ascii="Times New Roman" w:eastAsia="Times New Roman" w:hAnsi="Times New Roman" w:cs="Times New Roman"/>
          <w:sz w:val="28"/>
          <w:szCs w:val="28"/>
        </w:rPr>
        <w:t>Улеева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529931587grp-43rplc-9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виновным в совершении административного правонарушения, предусмотренного ч.1 ст. 6.8 Кодекса Российской Федерации об административных правонарушениях и назначить ему административное наказание в виде административного штрафа в размере 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000 (четыр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подлежит уплате на реквизиты: УФК по Ханты-Мансийскому автономному округу - Югре (Департамент административного обеспечения Ханты-Мансийского автономного округа - Югры, л/с 04872D08080) ИНН 8601073664 КПП 860101001 ОКТМО 71874000 р/с 03100643000000018700 в ОКЦ № 8 УГУ Банка России//УФК по Ханты-Мансийскому автономному округу – Югре г. Ханты-Мансийск БИК 007162163 к/с 40102810245370000007 КБК 72011601063010009140, УИН 0412365400055023532606129.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ХМАО-Югры в срок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через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мирового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судью, вынесшего постановление. В этот же срок постановление может быть опротестовано прокурором.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</w:p>
    <w:p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12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124"/>
        <w:rPr>
          <w:sz w:val="28"/>
          <w:szCs w:val="28"/>
        </w:rPr>
      </w:pPr>
    </w:p>
    <w:p>
      <w:pPr>
        <w:spacing w:before="0" w:after="0"/>
        <w:ind w:left="2124"/>
        <w:rPr>
          <w:sz w:val="27"/>
          <w:szCs w:val="27"/>
        </w:rPr>
      </w:pPr>
    </w:p>
    <w:p>
      <w:pPr>
        <w:spacing w:before="0" w:after="0"/>
        <w:ind w:left="2124"/>
        <w:rPr>
          <w:sz w:val="27"/>
          <w:szCs w:val="27"/>
        </w:rPr>
      </w:pPr>
    </w:p>
    <w:p>
      <w:pPr>
        <w:spacing w:before="0" w:after="0"/>
        <w:ind w:left="2124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1529931587grp-43rplc-8">
    <w:name w:val="cat-UserDefined-1529931587 grp-43 rplc-8"/>
    <w:basedOn w:val="DefaultParagraphFont"/>
  </w:style>
  <w:style w:type="character" w:customStyle="1" w:styleId="cat-UserDefined534514063grp-44rplc-11">
    <w:name w:val="cat-UserDefined534514063 grp-44 rplc-11"/>
    <w:basedOn w:val="DefaultParagraphFont"/>
  </w:style>
  <w:style w:type="character" w:customStyle="1" w:styleId="cat-UserDefined1476358161grp-45rplc-12">
    <w:name w:val="cat-UserDefined1476358161 grp-45 rplc-12"/>
    <w:basedOn w:val="DefaultParagraphFont"/>
  </w:style>
  <w:style w:type="character" w:customStyle="1" w:styleId="cat-UserDefined-71253167grp-38rplc-15">
    <w:name w:val="cat-UserDefined-71253167 grp-38 rplc-15"/>
    <w:basedOn w:val="DefaultParagraphFont"/>
  </w:style>
  <w:style w:type="character" w:customStyle="1" w:styleId="cat-UserDefined-494805286grp-47rplc-21">
    <w:name w:val="cat-UserDefined-494805286 grp-47 rplc-21"/>
    <w:basedOn w:val="DefaultParagraphFont"/>
  </w:style>
  <w:style w:type="character" w:customStyle="1" w:styleId="cat-UserDefined1059731906grp-46rplc-24">
    <w:name w:val="cat-UserDefined1059731906 grp-46 rplc-24"/>
    <w:basedOn w:val="DefaultParagraphFont"/>
  </w:style>
  <w:style w:type="character" w:customStyle="1" w:styleId="cat-UserDefined1059731906grp-46rplc-27">
    <w:name w:val="cat-UserDefined1059731906 grp-46 rplc-27"/>
    <w:basedOn w:val="DefaultParagraphFont"/>
  </w:style>
  <w:style w:type="character" w:customStyle="1" w:styleId="cat-UserDefined1059731906grp-46rplc-29">
    <w:name w:val="cat-UserDefined1059731906 grp-46 rplc-29"/>
    <w:basedOn w:val="DefaultParagraphFont"/>
  </w:style>
  <w:style w:type="character" w:customStyle="1" w:styleId="cat-UserDefined1059731906grp-46rplc-31">
    <w:name w:val="cat-UserDefined1059731906 grp-46 rplc-31"/>
    <w:basedOn w:val="DefaultParagraphFont"/>
  </w:style>
  <w:style w:type="character" w:customStyle="1" w:styleId="cat-UserDefined-1146049498grp-48rplc-32">
    <w:name w:val="cat-UserDefined-1146049498 grp-48 rplc-32"/>
    <w:basedOn w:val="DefaultParagraphFont"/>
  </w:style>
  <w:style w:type="character" w:customStyle="1" w:styleId="cat-UserDefined-494805286grp-47rplc-39">
    <w:name w:val="cat-UserDefined-494805286 grp-47 rplc-39"/>
    <w:basedOn w:val="DefaultParagraphFont"/>
  </w:style>
  <w:style w:type="character" w:customStyle="1" w:styleId="cat-UserDefined1059731906grp-46rplc-42">
    <w:name w:val="cat-UserDefined1059731906 grp-46 rplc-42"/>
    <w:basedOn w:val="DefaultParagraphFont"/>
  </w:style>
  <w:style w:type="character" w:customStyle="1" w:styleId="cat-UserDefinedgrp-49rplc-44">
    <w:name w:val="cat-UserDefined grp-49 rplc-44"/>
    <w:basedOn w:val="DefaultParagraphFont"/>
  </w:style>
  <w:style w:type="character" w:customStyle="1" w:styleId="cat-UserDefined1059731906grp-46rplc-47">
    <w:name w:val="cat-UserDefined1059731906 grp-46 rplc-47"/>
    <w:basedOn w:val="DefaultParagraphFont"/>
  </w:style>
  <w:style w:type="character" w:customStyle="1" w:styleId="cat-UserDefined1059731906grp-46rplc-49">
    <w:name w:val="cat-UserDefined1059731906 grp-46 rplc-49"/>
    <w:basedOn w:val="DefaultParagraphFont"/>
  </w:style>
  <w:style w:type="character" w:customStyle="1" w:styleId="cat-UserDefined1059731906grp-46rplc-55">
    <w:name w:val="cat-UserDefined1059731906 grp-46 rplc-55"/>
    <w:basedOn w:val="DefaultParagraphFont"/>
  </w:style>
  <w:style w:type="character" w:customStyle="1" w:styleId="cat-UserDefined-494805286grp-47rplc-56">
    <w:name w:val="cat-UserDefined-494805286 grp-47 rplc-56"/>
    <w:basedOn w:val="DefaultParagraphFont"/>
  </w:style>
  <w:style w:type="character" w:customStyle="1" w:styleId="cat-UserDefined-222736908grp-52rplc-61">
    <w:name w:val="cat-UserDefined-222736908 grp-52 rplc-61"/>
    <w:basedOn w:val="DefaultParagraphFont"/>
  </w:style>
  <w:style w:type="character" w:customStyle="1" w:styleId="cat-UserDefined1591407156grp-51rplc-66">
    <w:name w:val="cat-UserDefined1591407156 grp-51 rplc-66"/>
    <w:basedOn w:val="DefaultParagraphFont"/>
  </w:style>
  <w:style w:type="character" w:customStyle="1" w:styleId="cat-UserDefined302562403grp-53rplc-69">
    <w:name w:val="cat-UserDefined302562403 grp-53 rplc-69"/>
    <w:basedOn w:val="DefaultParagraphFont"/>
  </w:style>
  <w:style w:type="character" w:customStyle="1" w:styleId="cat-UserDefined1059731906grp-46rplc-71">
    <w:name w:val="cat-UserDefined1059731906 grp-46 rplc-71"/>
    <w:basedOn w:val="DefaultParagraphFont"/>
  </w:style>
  <w:style w:type="character" w:customStyle="1" w:styleId="cat-UserDefined366273207grp-50rplc-74">
    <w:name w:val="cat-UserDefined366273207 grp-50 rplc-74"/>
    <w:basedOn w:val="DefaultParagraphFont"/>
  </w:style>
  <w:style w:type="character" w:customStyle="1" w:styleId="cat-UserDefined1451689404grp-54rplc-77">
    <w:name w:val="cat-UserDefined1451689404 grp-54 rplc-77"/>
    <w:basedOn w:val="DefaultParagraphFont"/>
  </w:style>
  <w:style w:type="character" w:customStyle="1" w:styleId="cat-UserDefined302562403grp-53rplc-80">
    <w:name w:val="cat-UserDefined302562403 grp-53 rplc-80"/>
    <w:basedOn w:val="DefaultParagraphFont"/>
  </w:style>
  <w:style w:type="character" w:customStyle="1" w:styleId="cat-UserDefined-1345437708grp-55rplc-82">
    <w:name w:val="cat-UserDefined-1345437708 grp-55 rplc-82"/>
    <w:basedOn w:val="DefaultParagraphFont"/>
  </w:style>
  <w:style w:type="character" w:customStyle="1" w:styleId="cat-UserDefined1059731906grp-46rplc-86">
    <w:name w:val="cat-UserDefined1059731906 grp-46 rplc-86"/>
    <w:basedOn w:val="DefaultParagraphFont"/>
  </w:style>
  <w:style w:type="character" w:customStyle="1" w:styleId="cat-UserDefined1059731906grp-46rplc-88">
    <w:name w:val="cat-UserDefined1059731906 grp-46 rplc-88"/>
    <w:basedOn w:val="DefaultParagraphFont"/>
  </w:style>
  <w:style w:type="character" w:customStyle="1" w:styleId="cat-UserDefined-1529931587grp-43rplc-90">
    <w:name w:val="cat-UserDefined-1529931587 grp-43 rplc-90"/>
    <w:basedOn w:val="DefaultParagraphFont"/>
  </w:style>
  <w:style w:type="character" w:customStyle="1" w:styleId="cat-UserDefinedgrp-56rplc-102">
    <w:name w:val="cat-UserDefined grp-56 rplc-102"/>
    <w:basedOn w:val="DefaultParagraphFont"/>
  </w:style>
  <w:style w:type="character" w:customStyle="1" w:styleId="cat-UserDefinedgrp-57rplc-104">
    <w:name w:val="cat-UserDefined grp-57 rplc-10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